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98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850"/>
        <w:gridCol w:w="6946"/>
      </w:tblGrid>
      <w:tr w:rsidR="00B058B0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3402" w:type="dxa"/>
            <w:vMerge w:val="restart"/>
            <w:tcBorders>
              <w:top w:val="nil"/>
              <w:left w:val="nil"/>
              <w:right w:val="nil"/>
            </w:tcBorders>
          </w:tcPr>
          <w:p w:rsidR="00B058B0" w:rsidRPr="00DF4EEF" w:rsidRDefault="007D118F" w:rsidP="00B058B0">
            <w:pPr>
              <w:ind w:left="-70"/>
              <w:jc w:val="center"/>
              <w:rPr>
                <w:noProof/>
                <w:sz w:val="12"/>
                <w:szCs w:val="12"/>
              </w:rPr>
            </w:pPr>
            <w:bookmarkStart w:id="0" w:name="_GoBack"/>
            <w:bookmarkEnd w:id="0"/>
            <w:r w:rsidRPr="00DF4EEF">
              <w:rPr>
                <w:noProof/>
                <w:sz w:val="12"/>
                <w:szCs w:val="1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-1270</wp:posOffset>
                  </wp:positionV>
                  <wp:extent cx="2065655" cy="661035"/>
                  <wp:effectExtent l="0" t="0" r="0" b="0"/>
                  <wp:wrapNone/>
                  <wp:docPr id="4" name="Bild 4" descr="Logo_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c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655" cy="66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058B0" w:rsidRPr="00DF4EEF" w:rsidRDefault="00B058B0" w:rsidP="00B058B0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B058B0" w:rsidRPr="00DF4EEF" w:rsidRDefault="00B058B0" w:rsidP="00B058B0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B058B0" w:rsidRPr="00DF4EEF" w:rsidRDefault="00B058B0" w:rsidP="00B058B0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B058B0" w:rsidRPr="00DF4EEF" w:rsidRDefault="00B058B0" w:rsidP="00B058B0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B058B0" w:rsidRPr="00DF4EEF" w:rsidRDefault="00B058B0" w:rsidP="00B058B0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B058B0" w:rsidRPr="00DF4EEF" w:rsidRDefault="00B058B0" w:rsidP="00B058B0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B058B0" w:rsidRPr="00DF4EEF" w:rsidRDefault="00B058B0" w:rsidP="00B058B0">
            <w:pPr>
              <w:ind w:left="-70"/>
              <w:jc w:val="center"/>
              <w:rPr>
                <w:noProof/>
                <w:sz w:val="6"/>
                <w:szCs w:val="6"/>
              </w:rPr>
            </w:pPr>
          </w:p>
          <w:p w:rsidR="00B058B0" w:rsidRPr="00B058B0" w:rsidRDefault="00B058B0" w:rsidP="00B058B0">
            <w:pPr>
              <w:pStyle w:val="KopfFett"/>
              <w:suppressAutoHyphens w:val="0"/>
              <w:spacing w:before="40" w:line="240" w:lineRule="auto"/>
              <w:ind w:left="570"/>
              <w:rPr>
                <w:noProof w:val="0"/>
                <w:szCs w:val="15"/>
              </w:rPr>
            </w:pPr>
            <w:r w:rsidRPr="00C76105">
              <w:t>Bundesamt für Strassen ASTRA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058B0" w:rsidRDefault="00B058B0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</w:p>
        </w:tc>
        <w:tc>
          <w:tcPr>
            <w:tcW w:w="6946" w:type="dxa"/>
            <w:tcBorders>
              <w:left w:val="nil"/>
              <w:right w:val="nil"/>
            </w:tcBorders>
            <w:vAlign w:val="center"/>
          </w:tcPr>
          <w:p w:rsidR="00B058B0" w:rsidRDefault="007D0C1E">
            <w:pPr>
              <w:ind w:left="355" w:right="565"/>
              <w:jc w:val="right"/>
            </w:pPr>
            <w:r>
              <w:t>Prozess Starkstromanlagen</w:t>
            </w:r>
          </w:p>
        </w:tc>
      </w:tr>
      <w:tr w:rsidR="00B058B0">
        <w:tblPrEx>
          <w:tblCellMar>
            <w:top w:w="0" w:type="dxa"/>
            <w:bottom w:w="0" w:type="dxa"/>
          </w:tblCellMar>
        </w:tblPrEx>
        <w:trPr>
          <w:trHeight w:hRule="exact" w:val="1425"/>
        </w:trPr>
        <w:tc>
          <w:tcPr>
            <w:tcW w:w="3402" w:type="dxa"/>
            <w:vMerge/>
            <w:tcBorders>
              <w:left w:val="nil"/>
              <w:right w:val="nil"/>
            </w:tcBorders>
          </w:tcPr>
          <w:p w:rsidR="00B058B0" w:rsidRDefault="00B058B0">
            <w:pPr>
              <w:ind w:left="-7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058B0" w:rsidRDefault="00B058B0">
            <w:pPr>
              <w:jc w:val="center"/>
              <w:rPr>
                <w:sz w:val="40"/>
              </w:rPr>
            </w:pPr>
            <w:r>
              <w:rPr>
                <w:sz w:val="40"/>
              </w:rPr>
              <w:t>2</w:t>
            </w:r>
          </w:p>
        </w:tc>
        <w:tc>
          <w:tcPr>
            <w:tcW w:w="6946" w:type="dxa"/>
            <w:tcBorders>
              <w:left w:val="nil"/>
              <w:right w:val="nil"/>
            </w:tcBorders>
            <w:vAlign w:val="center"/>
          </w:tcPr>
          <w:p w:rsidR="00B058B0" w:rsidRDefault="007D0C1E" w:rsidP="007D0C1E">
            <w:pPr>
              <w:ind w:left="355" w:right="565"/>
              <w:jc w:val="right"/>
            </w:pPr>
            <w:r>
              <w:t>Prozesslandkarte</w:t>
            </w:r>
          </w:p>
        </w:tc>
      </w:tr>
      <w:tr w:rsidR="00B058B0">
        <w:tblPrEx>
          <w:tblCellMar>
            <w:top w:w="0" w:type="dxa"/>
            <w:bottom w:w="0" w:type="dxa"/>
          </w:tblCellMar>
        </w:tblPrEx>
        <w:trPr>
          <w:trHeight w:hRule="exact" w:val="1417"/>
        </w:trPr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:rsidR="00B058B0" w:rsidRDefault="00B058B0">
            <w:pPr>
              <w:ind w:left="-70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058B0" w:rsidRDefault="00B058B0">
            <w:pPr>
              <w:jc w:val="center"/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  <w:tc>
          <w:tcPr>
            <w:tcW w:w="6946" w:type="dxa"/>
            <w:tcBorders>
              <w:left w:val="nil"/>
              <w:right w:val="nil"/>
            </w:tcBorders>
            <w:vAlign w:val="center"/>
          </w:tcPr>
          <w:p w:rsidR="00B058B0" w:rsidRDefault="007D0C1E" w:rsidP="007D0C1E">
            <w:pPr>
              <w:ind w:left="355" w:right="565"/>
              <w:jc w:val="right"/>
            </w:pPr>
            <w:r>
              <w:t>Subprozesse A</w:t>
            </w:r>
          </w:p>
        </w:tc>
      </w:tr>
      <w:tr w:rsidR="002248E9">
        <w:tblPrEx>
          <w:tblCellMar>
            <w:top w:w="0" w:type="dxa"/>
            <w:bottom w:w="0" w:type="dxa"/>
          </w:tblCellMar>
        </w:tblPrEx>
        <w:trPr>
          <w:trHeight w:hRule="exact" w:val="140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248E9" w:rsidRDefault="002248E9">
            <w:pPr>
              <w:ind w:left="-70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2248E9" w:rsidRDefault="002248E9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6946" w:type="dxa"/>
            <w:tcBorders>
              <w:left w:val="nil"/>
              <w:right w:val="nil"/>
            </w:tcBorders>
            <w:vAlign w:val="center"/>
          </w:tcPr>
          <w:p w:rsidR="002248E9" w:rsidRDefault="007D0C1E">
            <w:pPr>
              <w:ind w:left="355" w:right="565"/>
              <w:jc w:val="right"/>
            </w:pPr>
            <w:r>
              <w:t>Subprozesse B</w:t>
            </w:r>
          </w:p>
        </w:tc>
      </w:tr>
      <w:tr w:rsidR="002248E9">
        <w:tblPrEx>
          <w:tblCellMar>
            <w:top w:w="0" w:type="dxa"/>
            <w:bottom w:w="0" w:type="dxa"/>
          </w:tblCellMar>
        </w:tblPrEx>
        <w:trPr>
          <w:trHeight w:hRule="exact" w:val="141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248E9" w:rsidRDefault="002248E9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2248E9" w:rsidRDefault="002248E9">
            <w:pPr>
              <w:jc w:val="center"/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6946" w:type="dxa"/>
            <w:tcBorders>
              <w:left w:val="nil"/>
              <w:right w:val="nil"/>
            </w:tcBorders>
            <w:vAlign w:val="center"/>
          </w:tcPr>
          <w:p w:rsidR="002248E9" w:rsidRDefault="007D0C1E">
            <w:pPr>
              <w:ind w:left="355" w:right="565"/>
              <w:jc w:val="right"/>
            </w:pPr>
            <w:r>
              <w:t>Subprozesse C</w:t>
            </w:r>
          </w:p>
        </w:tc>
      </w:tr>
      <w:tr w:rsidR="002248E9">
        <w:tblPrEx>
          <w:tblCellMar>
            <w:top w:w="0" w:type="dxa"/>
            <w:bottom w:w="0" w:type="dxa"/>
          </w:tblCellMar>
        </w:tblPrEx>
        <w:trPr>
          <w:trHeight w:hRule="exact" w:val="14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248E9" w:rsidRDefault="002248E9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2248E9" w:rsidRDefault="002248E9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6946" w:type="dxa"/>
            <w:tcBorders>
              <w:left w:val="nil"/>
              <w:right w:val="nil"/>
            </w:tcBorders>
            <w:vAlign w:val="center"/>
          </w:tcPr>
          <w:p w:rsidR="002248E9" w:rsidRDefault="007D0C1E">
            <w:pPr>
              <w:ind w:left="355" w:right="565"/>
              <w:jc w:val="right"/>
            </w:pPr>
            <w:r>
              <w:t>Beilage 1</w:t>
            </w:r>
          </w:p>
        </w:tc>
      </w:tr>
      <w:tr w:rsidR="002248E9">
        <w:tblPrEx>
          <w:tblCellMar>
            <w:top w:w="0" w:type="dxa"/>
            <w:bottom w:w="0" w:type="dxa"/>
          </w:tblCellMar>
        </w:tblPrEx>
        <w:trPr>
          <w:trHeight w:hRule="exact" w:val="14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248E9" w:rsidRDefault="002248E9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2248E9" w:rsidRDefault="002248E9">
            <w:pPr>
              <w:jc w:val="center"/>
              <w:rPr>
                <w:sz w:val="40"/>
              </w:rPr>
            </w:pPr>
            <w:r>
              <w:rPr>
                <w:sz w:val="40"/>
              </w:rPr>
              <w:t>7</w:t>
            </w:r>
          </w:p>
        </w:tc>
        <w:tc>
          <w:tcPr>
            <w:tcW w:w="6946" w:type="dxa"/>
            <w:tcBorders>
              <w:left w:val="nil"/>
              <w:right w:val="nil"/>
            </w:tcBorders>
            <w:vAlign w:val="center"/>
          </w:tcPr>
          <w:p w:rsidR="002248E9" w:rsidRDefault="007D0C1E">
            <w:pPr>
              <w:ind w:left="355" w:right="565"/>
              <w:jc w:val="right"/>
            </w:pPr>
            <w:r>
              <w:t>Beilage 2</w:t>
            </w:r>
          </w:p>
        </w:tc>
      </w:tr>
      <w:tr w:rsidR="002248E9">
        <w:tblPrEx>
          <w:tblCellMar>
            <w:top w:w="0" w:type="dxa"/>
            <w:bottom w:w="0" w:type="dxa"/>
          </w:tblCellMar>
        </w:tblPrEx>
        <w:trPr>
          <w:trHeight w:hRule="exact" w:val="141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248E9" w:rsidRDefault="002248E9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2248E9" w:rsidRDefault="002248E9">
            <w:pPr>
              <w:jc w:val="center"/>
              <w:rPr>
                <w:sz w:val="40"/>
              </w:rPr>
            </w:pPr>
            <w:r>
              <w:rPr>
                <w:sz w:val="40"/>
              </w:rPr>
              <w:t>8</w:t>
            </w:r>
          </w:p>
        </w:tc>
        <w:tc>
          <w:tcPr>
            <w:tcW w:w="6946" w:type="dxa"/>
            <w:tcBorders>
              <w:left w:val="nil"/>
              <w:right w:val="nil"/>
            </w:tcBorders>
            <w:vAlign w:val="center"/>
          </w:tcPr>
          <w:p w:rsidR="002248E9" w:rsidRDefault="007D0C1E">
            <w:pPr>
              <w:ind w:left="355" w:right="565"/>
              <w:jc w:val="right"/>
            </w:pPr>
            <w:r>
              <w:t>Anhänge zu Beilage 2</w:t>
            </w:r>
          </w:p>
        </w:tc>
      </w:tr>
      <w:tr w:rsidR="002248E9">
        <w:tblPrEx>
          <w:tblCellMar>
            <w:top w:w="0" w:type="dxa"/>
            <w:bottom w:w="0" w:type="dxa"/>
          </w:tblCellMar>
        </w:tblPrEx>
        <w:trPr>
          <w:trHeight w:hRule="exact" w:val="14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248E9" w:rsidRDefault="002248E9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2248E9" w:rsidRDefault="002248E9">
            <w:pPr>
              <w:jc w:val="center"/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  <w:tc>
          <w:tcPr>
            <w:tcW w:w="6946" w:type="dxa"/>
            <w:tcBorders>
              <w:left w:val="nil"/>
              <w:right w:val="nil"/>
            </w:tcBorders>
            <w:vAlign w:val="center"/>
          </w:tcPr>
          <w:p w:rsidR="002248E9" w:rsidRDefault="00BB7AE8">
            <w:pPr>
              <w:ind w:left="355" w:right="565"/>
              <w:jc w:val="right"/>
            </w:pPr>
            <w:r>
              <w:t>Merkblatt EVU</w:t>
            </w:r>
          </w:p>
        </w:tc>
      </w:tr>
      <w:tr w:rsidR="002248E9">
        <w:tblPrEx>
          <w:tblCellMar>
            <w:top w:w="0" w:type="dxa"/>
            <w:bottom w:w="0" w:type="dxa"/>
          </w:tblCellMar>
        </w:tblPrEx>
        <w:trPr>
          <w:trHeight w:hRule="exact" w:val="127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248E9" w:rsidRDefault="002248E9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2248E9" w:rsidRDefault="002248E9">
            <w:pPr>
              <w:jc w:val="center"/>
              <w:rPr>
                <w:sz w:val="40"/>
              </w:rPr>
            </w:pPr>
            <w:r>
              <w:rPr>
                <w:sz w:val="40"/>
              </w:rPr>
              <w:t>10</w:t>
            </w:r>
          </w:p>
        </w:tc>
        <w:tc>
          <w:tcPr>
            <w:tcW w:w="6946" w:type="dxa"/>
            <w:tcBorders>
              <w:left w:val="nil"/>
              <w:right w:val="nil"/>
            </w:tcBorders>
            <w:vAlign w:val="center"/>
          </w:tcPr>
          <w:p w:rsidR="002248E9" w:rsidRDefault="002248E9">
            <w:pPr>
              <w:ind w:left="355" w:right="565"/>
              <w:jc w:val="right"/>
            </w:pPr>
          </w:p>
        </w:tc>
      </w:tr>
      <w:tr w:rsidR="002248E9">
        <w:tblPrEx>
          <w:tblCellMar>
            <w:top w:w="0" w:type="dxa"/>
            <w:bottom w:w="0" w:type="dxa"/>
          </w:tblCellMar>
        </w:tblPrEx>
        <w:trPr>
          <w:trHeight w:hRule="exact" w:val="12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248E9" w:rsidRDefault="002248E9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2248E9" w:rsidRDefault="002248E9">
            <w:pPr>
              <w:jc w:val="center"/>
              <w:rPr>
                <w:sz w:val="40"/>
              </w:rPr>
            </w:pPr>
            <w:r>
              <w:rPr>
                <w:sz w:val="40"/>
              </w:rPr>
              <w:t>11</w:t>
            </w:r>
          </w:p>
        </w:tc>
        <w:tc>
          <w:tcPr>
            <w:tcW w:w="6946" w:type="dxa"/>
            <w:tcBorders>
              <w:left w:val="nil"/>
              <w:right w:val="nil"/>
            </w:tcBorders>
            <w:vAlign w:val="center"/>
          </w:tcPr>
          <w:p w:rsidR="002248E9" w:rsidRDefault="002248E9">
            <w:pPr>
              <w:ind w:left="355" w:right="565"/>
              <w:jc w:val="right"/>
            </w:pPr>
          </w:p>
        </w:tc>
      </w:tr>
      <w:tr w:rsidR="002248E9">
        <w:tblPrEx>
          <w:tblCellMar>
            <w:top w:w="0" w:type="dxa"/>
            <w:bottom w:w="0" w:type="dxa"/>
          </w:tblCellMar>
        </w:tblPrEx>
        <w:trPr>
          <w:trHeight w:hRule="exact" w:val="127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248E9" w:rsidRDefault="002248E9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2248E9" w:rsidRDefault="002248E9">
            <w:pPr>
              <w:jc w:val="center"/>
              <w:rPr>
                <w:sz w:val="40"/>
              </w:rPr>
            </w:pPr>
            <w:r>
              <w:rPr>
                <w:sz w:val="40"/>
              </w:rPr>
              <w:t>12</w:t>
            </w:r>
          </w:p>
        </w:tc>
        <w:tc>
          <w:tcPr>
            <w:tcW w:w="6946" w:type="dxa"/>
            <w:tcBorders>
              <w:left w:val="nil"/>
              <w:right w:val="nil"/>
            </w:tcBorders>
            <w:vAlign w:val="center"/>
          </w:tcPr>
          <w:p w:rsidR="002248E9" w:rsidRDefault="002248E9">
            <w:pPr>
              <w:ind w:left="355" w:right="565"/>
              <w:jc w:val="right"/>
            </w:pPr>
          </w:p>
        </w:tc>
      </w:tr>
    </w:tbl>
    <w:p w:rsidR="002248E9" w:rsidRDefault="002248E9">
      <w:pPr>
        <w:rPr>
          <w:sz w:val="2"/>
        </w:rPr>
      </w:pPr>
    </w:p>
    <w:sectPr w:rsidR="002248E9">
      <w:pgSz w:w="11906" w:h="16838"/>
      <w:pgMar w:top="284" w:right="284" w:bottom="170" w:left="2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CA0" w:rsidRDefault="00182CA0">
      <w:r>
        <w:separator/>
      </w:r>
    </w:p>
  </w:endnote>
  <w:endnote w:type="continuationSeparator" w:id="0">
    <w:p w:rsidR="00182CA0" w:rsidRDefault="0018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CA0" w:rsidRDefault="00182CA0">
      <w:r>
        <w:separator/>
      </w:r>
    </w:p>
  </w:footnote>
  <w:footnote w:type="continuationSeparator" w:id="0">
    <w:p w:rsidR="00182CA0" w:rsidRDefault="00182C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B0"/>
    <w:rsid w:val="00182CA0"/>
    <w:rsid w:val="001E5618"/>
    <w:rsid w:val="002248E9"/>
    <w:rsid w:val="007D0C1E"/>
    <w:rsid w:val="007D118F"/>
    <w:rsid w:val="008720C7"/>
    <w:rsid w:val="008F79D9"/>
    <w:rsid w:val="00923E78"/>
    <w:rsid w:val="00AB09CF"/>
    <w:rsid w:val="00AB3EAF"/>
    <w:rsid w:val="00B058B0"/>
    <w:rsid w:val="00BB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63E293F0-AD6E-4210-81F0-1AB7FB31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pacing w:val="-5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Fett">
    <w:name w:val="KopfFett"/>
    <w:basedOn w:val="Kopfzeile"/>
    <w:next w:val="Kopfzeile"/>
    <w:rsid w:val="00B058B0"/>
    <w:pPr>
      <w:tabs>
        <w:tab w:val="clear" w:pos="4536"/>
        <w:tab w:val="clear" w:pos="9072"/>
      </w:tabs>
      <w:suppressAutoHyphens/>
      <w:spacing w:line="200" w:lineRule="exact"/>
    </w:pPr>
    <w:rPr>
      <w:b/>
      <w:noProof/>
      <w:spacing w:val="0"/>
      <w:sz w:val="15"/>
    </w:rPr>
  </w:style>
  <w:style w:type="paragraph" w:styleId="Sprechblasentext">
    <w:name w:val="Balloon Text"/>
    <w:basedOn w:val="Standard"/>
    <w:semiHidden/>
    <w:rsid w:val="00923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80706587\Desktop\51%2012er_Regist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51 12er_Register.dot</Template>
  <TotalTime>0</TotalTime>
  <Pages>1</Pages>
  <Words>31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15er Register</vt:lpstr>
    </vt:vector>
  </TitlesOfParts>
  <Company>ASTRA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15er Register</dc:title>
  <dc:subject/>
  <dc:creator>Theler Thierry</dc:creator>
  <cp:keywords/>
  <cp:lastModifiedBy>Hengartner Celine ASTRA</cp:lastModifiedBy>
  <cp:revision>2</cp:revision>
  <cp:lastPrinted>2010-06-10T09:54:00Z</cp:lastPrinted>
  <dcterms:created xsi:type="dcterms:W3CDTF">2021-09-21T07:42:00Z</dcterms:created>
  <dcterms:modified xsi:type="dcterms:W3CDTF">2021-09-21T07:42:00Z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COO.2045.100.7.2402204</vt:lpwstr>
  </property>
  <property fmtid="{D5CDD505-2E9C-101B-9397-08002B2CF9AE}" pid="3" name="FSC#COOELAK@1.1001:Subject">
    <vt:lpwstr/>
  </property>
  <property fmtid="{D5CDD505-2E9C-101B-9397-08002B2CF9AE}" pid="4" name="FSC#COOELAK@1.1001:FileReference">
    <vt:lpwstr/>
  </property>
  <property fmtid="{D5CDD505-2E9C-101B-9397-08002B2CF9AE}" pid="5" name="FSC#COOELAK@1.1001:FileRefYear">
    <vt:lpwstr/>
  </property>
  <property fmtid="{D5CDD505-2E9C-101B-9397-08002B2CF9AE}" pid="6" name="FSC#COOELAK@1.1001:FileRefOrdinal">
    <vt:lpwstr/>
  </property>
  <property fmtid="{D5CDD505-2E9C-101B-9397-08002B2CF9AE}" pid="7" name="FSC#COOELAK@1.1001:FileRefOU">
    <vt:lpwstr/>
  </property>
  <property fmtid="{D5CDD505-2E9C-101B-9397-08002B2CF9AE}" pid="8" name="FSC#COOELAK@1.1001:Organization">
    <vt:lpwstr/>
  </property>
  <property fmtid="{D5CDD505-2E9C-101B-9397-08002B2CF9AE}" pid="9" name="FSC#COOELAK@1.1001:Owner">
    <vt:lpwstr> Gerber</vt:lpwstr>
  </property>
  <property fmtid="{D5CDD505-2E9C-101B-9397-08002B2CF9AE}" pid="10" name="FSC#COOELAK@1.1001:OwnerExtension">
    <vt:lpwstr/>
  </property>
  <property fmtid="{D5CDD505-2E9C-101B-9397-08002B2CF9AE}" pid="11" name="FSC#COOELAK@1.1001:OwnerFaxExtension">
    <vt:lpwstr/>
  </property>
  <property fmtid="{D5CDD505-2E9C-101B-9397-08002B2CF9AE}" pid="12" name="FSC#COOELAK@1.1001:DispatchedBy">
    <vt:lpwstr/>
  </property>
  <property fmtid="{D5CDD505-2E9C-101B-9397-08002B2CF9AE}" pid="13" name="FSC#COOELAK@1.1001:DispatchedAt">
    <vt:lpwstr/>
  </property>
  <property fmtid="{D5CDD505-2E9C-101B-9397-08002B2CF9AE}" pid="14" name="FSC#COOELAK@1.1001:ApprovedBy">
    <vt:lpwstr/>
  </property>
  <property fmtid="{D5CDD505-2E9C-101B-9397-08002B2CF9AE}" pid="15" name="FSC#COOELAK@1.1001:ApprovedAt">
    <vt:lpwstr/>
  </property>
  <property fmtid="{D5CDD505-2E9C-101B-9397-08002B2CF9AE}" pid="16" name="FSC#COOELAK@1.1001:Department">
    <vt:lpwstr>Support (F4)</vt:lpwstr>
  </property>
  <property fmtid="{D5CDD505-2E9C-101B-9397-08002B2CF9AE}" pid="17" name="FSC#COOELAK@1.1001:CreatedAt">
    <vt:lpwstr>16.06.2011 14:24:04</vt:lpwstr>
  </property>
  <property fmtid="{D5CDD505-2E9C-101B-9397-08002B2CF9AE}" pid="18" name="FSC#COOELAK@1.1001:OU">
    <vt:lpwstr>Support (F4)</vt:lpwstr>
  </property>
  <property fmtid="{D5CDD505-2E9C-101B-9397-08002B2CF9AE}" pid="19" name="FSC#COOELAK@1.1001:Priority">
    <vt:lpwstr/>
  </property>
  <property fmtid="{D5CDD505-2E9C-101B-9397-08002B2CF9AE}" pid="20" name="FSC#COOELAK@1.1001:ObjBarCode">
    <vt:lpwstr>*COO.2045.100.7.2402204*</vt:lpwstr>
  </property>
  <property fmtid="{D5CDD505-2E9C-101B-9397-08002B2CF9AE}" pid="21" name="FSC#COOELAK@1.1001:RefBarCode">
    <vt:lpwstr>*Vorlage 12-er Register*</vt:lpwstr>
  </property>
  <property fmtid="{D5CDD505-2E9C-101B-9397-08002B2CF9AE}" pid="22" name="FSC#COOELAK@1.1001:FileRefBarCode">
    <vt:lpwstr/>
  </property>
  <property fmtid="{D5CDD505-2E9C-101B-9397-08002B2CF9AE}" pid="23" name="FSC#COOELAK@1.1001:ExternalRef">
    <vt:lpwstr/>
  </property>
  <property fmtid="{D5CDD505-2E9C-101B-9397-08002B2CF9AE}" pid="24" name="FSC#COOELAK@1.1001:IncomingNumber">
    <vt:lpwstr/>
  </property>
  <property fmtid="{D5CDD505-2E9C-101B-9397-08002B2CF9AE}" pid="25" name="FSC#COOELAK@1.1001:IncomingSubject">
    <vt:lpwstr/>
  </property>
  <property fmtid="{D5CDD505-2E9C-101B-9397-08002B2CF9AE}" pid="26" name="FSC#COOELAK@1.1001:ProcessResponsible">
    <vt:lpwstr/>
  </property>
  <property fmtid="{D5CDD505-2E9C-101B-9397-08002B2CF9AE}" pid="27" name="FSC#COOELAK@1.1001:ProcessResponsiblePhone">
    <vt:lpwstr/>
  </property>
  <property fmtid="{D5CDD505-2E9C-101B-9397-08002B2CF9AE}" pid="28" name="FSC#COOELAK@1.1001:ProcessResponsibleMail">
    <vt:lpwstr/>
  </property>
  <property fmtid="{D5CDD505-2E9C-101B-9397-08002B2CF9AE}" pid="29" name="FSC#COOELAK@1.1001:ProcessResponsibleFax">
    <vt:lpwstr/>
  </property>
  <property fmtid="{D5CDD505-2E9C-101B-9397-08002B2CF9AE}" pid="30" name="FSC#COOELAK@1.1001:ApproverFirstName">
    <vt:lpwstr/>
  </property>
  <property fmtid="{D5CDD505-2E9C-101B-9397-08002B2CF9AE}" pid="31" name="FSC#COOELAK@1.1001:ApproverSurName">
    <vt:lpwstr/>
  </property>
  <property fmtid="{D5CDD505-2E9C-101B-9397-08002B2CF9AE}" pid="32" name="FSC#COOELAK@1.1001:ApproverTitle">
    <vt:lpwstr/>
  </property>
  <property fmtid="{D5CDD505-2E9C-101B-9397-08002B2CF9AE}" pid="33" name="FSC#COOELAK@1.1001:ExternalDate">
    <vt:lpwstr/>
  </property>
  <property fmtid="{D5CDD505-2E9C-101B-9397-08002B2CF9AE}" pid="34" name="FSC#COOELAK@1.1001:SettlementApprovedAt">
    <vt:lpwstr/>
  </property>
  <property fmtid="{D5CDD505-2E9C-101B-9397-08002B2CF9AE}" pid="35" name="FSC#COOELAK@1.1001:BaseNumber">
    <vt:lpwstr/>
  </property>
  <property fmtid="{D5CDD505-2E9C-101B-9397-08002B2CF9AE}" pid="36" name="FSC#ELAKGOV@1.1001:PersonalSubjGender">
    <vt:lpwstr/>
  </property>
  <property fmtid="{D5CDD505-2E9C-101B-9397-08002B2CF9AE}" pid="37" name="FSC#ELAKGOV@1.1001:PersonalSubjFirstName">
    <vt:lpwstr/>
  </property>
  <property fmtid="{D5CDD505-2E9C-101B-9397-08002B2CF9AE}" pid="38" name="FSC#ELAKGOV@1.1001:PersonalSubjSurName">
    <vt:lpwstr/>
  </property>
  <property fmtid="{D5CDD505-2E9C-101B-9397-08002B2CF9AE}" pid="39" name="FSC#ELAKGOV@1.1001:PersonalSubjSalutation">
    <vt:lpwstr/>
  </property>
  <property fmtid="{D5CDD505-2E9C-101B-9397-08002B2CF9AE}" pid="40" name="FSC#ELAKGOV@1.1001:PersonalSubjAddress">
    <vt:lpwstr/>
  </property>
</Properties>
</file>